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BE5F1"/>
  <w:body>
    <w:tbl>
      <w:tblPr>
        <w:tblW w:w="12300" w:type="dxa"/>
        <w:tblInd w:w="-115" w:type="dxa"/>
        <w:tblLayout w:type="fixed"/>
        <w:tblCellMar>
          <w:left w:w="115" w:type="dxa"/>
          <w:right w:w="115" w:type="dxa"/>
        </w:tblCellMar>
        <w:tblLook w:val="0000" w:firstRow="0" w:lastRow="0" w:firstColumn="0" w:lastColumn="0" w:noHBand="0" w:noVBand="0"/>
      </w:tblPr>
      <w:tblGrid>
        <w:gridCol w:w="615"/>
        <w:gridCol w:w="4665"/>
        <w:gridCol w:w="6750"/>
        <w:gridCol w:w="270"/>
      </w:tblGrid>
      <w:tr w:rsidR="007F6F1A" w:rsidRPr="00E67772" w14:paraId="4D0FE4FD" w14:textId="77777777" w:rsidTr="00151F0B">
        <w:trPr>
          <w:trHeight w:val="693"/>
        </w:trPr>
        <w:tc>
          <w:tcPr>
            <w:tcW w:w="5280" w:type="dxa"/>
            <w:gridSpan w:val="2"/>
            <w:tcBorders>
              <w:top w:val="nil"/>
              <w:left w:val="nil"/>
              <w:bottom w:val="nil"/>
              <w:right w:val="nil"/>
            </w:tcBorders>
            <w:shd w:val="clear" w:color="auto" w:fill="4F8391"/>
            <w:vAlign w:val="center"/>
          </w:tcPr>
          <w:p w14:paraId="4A0DA0A5" w14:textId="56728868" w:rsidR="00B224C0" w:rsidRPr="00144BFF" w:rsidRDefault="00B224C0" w:rsidP="00151F0B">
            <w:pPr>
              <w:widowControl w:val="0"/>
              <w:pBdr>
                <w:top w:val="nil"/>
                <w:left w:val="nil"/>
                <w:bottom w:val="nil"/>
                <w:right w:val="nil"/>
                <w:between w:val="nil"/>
              </w:pBdr>
              <w:spacing w:before="113" w:after="113"/>
              <w:ind w:left="567"/>
              <w:rPr>
                <w:rFonts w:ascii="Arial" w:eastAsia="Arial" w:hAnsi="Arial" w:cs="Arial"/>
                <w:b/>
                <w:color w:val="FFFFFF"/>
                <w:lang w:val="fr-FR"/>
              </w:rPr>
            </w:pPr>
          </w:p>
          <w:p w14:paraId="07D8C2C5" w14:textId="435E15C3" w:rsidR="004A3005" w:rsidRPr="00144BFF" w:rsidRDefault="00E67772" w:rsidP="00151F0B">
            <w:pPr>
              <w:widowControl w:val="0"/>
              <w:pBdr>
                <w:top w:val="nil"/>
                <w:left w:val="nil"/>
                <w:bottom w:val="nil"/>
                <w:right w:val="nil"/>
                <w:between w:val="nil"/>
              </w:pBdr>
              <w:spacing w:before="113" w:after="113"/>
              <w:ind w:left="567"/>
              <w:rPr>
                <w:rFonts w:ascii="Arial" w:eastAsia="Arial" w:hAnsi="Arial" w:cs="Arial"/>
                <w:b/>
                <w:color w:val="FFFFFF"/>
                <w:lang w:val="fr-FR"/>
              </w:rPr>
            </w:pPr>
            <w:r>
              <w:rPr>
                <w:rFonts w:ascii="Arial" w:eastAsia="Arial" w:hAnsi="Arial" w:cs="Arial"/>
                <w:b/>
                <w:color w:val="FFFFFF"/>
                <w:lang w:val="fr-FR"/>
              </w:rPr>
              <w:pict w14:anchorId="02E7E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3.75pt">
                  <v:imagedata r:id="rId7" o:title=""/>
                </v:shape>
              </w:pict>
            </w:r>
          </w:p>
          <w:p w14:paraId="21B4B777" w14:textId="77777777" w:rsidR="004A3005" w:rsidRPr="00144BFF" w:rsidRDefault="004A3005" w:rsidP="00151F0B">
            <w:pPr>
              <w:widowControl w:val="0"/>
              <w:pBdr>
                <w:top w:val="nil"/>
                <w:left w:val="nil"/>
                <w:bottom w:val="nil"/>
                <w:right w:val="nil"/>
                <w:between w:val="nil"/>
              </w:pBdr>
              <w:spacing w:before="113" w:after="113"/>
              <w:ind w:left="567"/>
              <w:rPr>
                <w:rFonts w:ascii="Arial" w:eastAsia="Arial" w:hAnsi="Arial" w:cs="Arial"/>
                <w:b/>
                <w:color w:val="FFFFFF"/>
                <w:lang w:val="fr-FR"/>
              </w:rPr>
            </w:pPr>
          </w:p>
        </w:tc>
        <w:tc>
          <w:tcPr>
            <w:tcW w:w="6750" w:type="dxa"/>
            <w:tcBorders>
              <w:top w:val="nil"/>
              <w:left w:val="nil"/>
              <w:bottom w:val="nil"/>
              <w:right w:val="nil"/>
            </w:tcBorders>
            <w:shd w:val="clear" w:color="auto" w:fill="4F8391"/>
          </w:tcPr>
          <w:p w14:paraId="2CEF170A" w14:textId="77777777" w:rsidR="004A3005" w:rsidRPr="00144BFF" w:rsidRDefault="004A3005" w:rsidP="00151F0B">
            <w:pPr>
              <w:spacing w:line="259" w:lineRule="auto"/>
              <w:rPr>
                <w:rFonts w:ascii="Arial" w:eastAsia="Arial" w:hAnsi="Arial" w:cs="Arial"/>
                <w:b/>
                <w:color w:val="FFFFFF"/>
                <w:lang w:val="fr-FR"/>
              </w:rPr>
            </w:pPr>
          </w:p>
          <w:p w14:paraId="033CCEC8" w14:textId="51567ADD" w:rsidR="004A3005" w:rsidRPr="00144BFF" w:rsidRDefault="00930361" w:rsidP="004A3005">
            <w:pPr>
              <w:rPr>
                <w:rFonts w:ascii="Arial" w:eastAsia="Arial" w:hAnsi="Arial" w:cs="Arial"/>
                <w:b/>
                <w:color w:val="FFFFFF"/>
                <w:lang w:val="fr-FR"/>
              </w:rPr>
            </w:pPr>
            <w:r w:rsidRPr="00144BFF">
              <w:rPr>
                <w:rFonts w:ascii="Arial" w:eastAsia="Arial" w:hAnsi="Arial" w:cs="Arial"/>
                <w:b/>
                <w:color w:val="FFFFFF"/>
                <w:sz w:val="48"/>
                <w:szCs w:val="48"/>
                <w:lang w:val="fr-FR"/>
              </w:rPr>
              <w:t>Julien Dubois</w:t>
            </w:r>
          </w:p>
          <w:p w14:paraId="7D313D76" w14:textId="77777777" w:rsidR="00BB00C6" w:rsidRPr="00144BFF" w:rsidRDefault="00BB00C6" w:rsidP="004A3005">
            <w:pPr>
              <w:rPr>
                <w:rFonts w:ascii="Arial" w:eastAsia="Arial" w:hAnsi="Arial" w:cs="Arial"/>
                <w:b/>
                <w:color w:val="FFFFFF"/>
                <w:lang w:val="fr-FR"/>
              </w:rPr>
            </w:pPr>
          </w:p>
          <w:p w14:paraId="2965B8F2" w14:textId="77777777" w:rsidR="00BB00C6" w:rsidRPr="00144BFF" w:rsidRDefault="00BB00C6" w:rsidP="004A3005">
            <w:pPr>
              <w:rPr>
                <w:rFonts w:ascii="Arial" w:eastAsia="Arial" w:hAnsi="Arial" w:cs="Arial"/>
                <w:b/>
                <w:color w:val="FFFFFF"/>
                <w:lang w:val="fr-FR"/>
              </w:rPr>
            </w:pPr>
          </w:p>
          <w:p w14:paraId="4ED58A86" w14:textId="650FC782" w:rsidR="004A3005" w:rsidRPr="00144BFF" w:rsidRDefault="00930361" w:rsidP="004A3005">
            <w:pPr>
              <w:rPr>
                <w:rFonts w:ascii="Arial" w:eastAsia="Arial" w:hAnsi="Arial" w:cs="Arial"/>
                <w:b/>
                <w:color w:val="FFFFFF"/>
                <w:lang w:val="fr-FR"/>
              </w:rPr>
            </w:pPr>
            <w:r w:rsidRPr="00144BFF">
              <w:rPr>
                <w:rFonts w:ascii="Arial" w:eastAsia="Arial" w:hAnsi="Arial" w:cs="Arial"/>
                <w:b/>
                <w:color w:val="FFFFFF"/>
                <w:lang w:val="fr-FR"/>
              </w:rPr>
              <w:t xml:space="preserve"> </w:t>
            </w:r>
          </w:p>
          <w:p w14:paraId="2354E3F5" w14:textId="43AD2BC1" w:rsidR="00930361" w:rsidRPr="00144BFF" w:rsidRDefault="00930361" w:rsidP="004A3005">
            <w:pPr>
              <w:rPr>
                <w:rFonts w:ascii="Arial" w:eastAsia="Arial" w:hAnsi="Arial" w:cs="Arial"/>
                <w:b/>
                <w:color w:val="FFFFFF"/>
                <w:lang w:val="fr-FR"/>
              </w:rPr>
            </w:pPr>
            <w:r w:rsidRPr="00144BFF">
              <w:rPr>
                <w:rFonts w:ascii="Arial" w:eastAsia="Arial" w:hAnsi="Arial" w:cs="Arial"/>
                <w:b/>
                <w:color w:val="FFFFFF"/>
                <w:lang w:val="fr-FR"/>
              </w:rPr>
              <w:t>julien.dubois@email.com</w:t>
            </w:r>
          </w:p>
          <w:p w14:paraId="4DFCF2DB" w14:textId="77777777" w:rsidR="00930361" w:rsidRPr="00144BFF" w:rsidRDefault="00930361" w:rsidP="004A3005">
            <w:pPr>
              <w:rPr>
                <w:rFonts w:ascii="Arial" w:eastAsia="Arial" w:hAnsi="Arial" w:cs="Arial"/>
                <w:b/>
                <w:color w:val="FFFFFF"/>
                <w:lang w:val="fr-FR"/>
              </w:rPr>
            </w:pPr>
            <w:r w:rsidRPr="00144BFF">
              <w:rPr>
                <w:rFonts w:ascii="Arial" w:eastAsia="Arial" w:hAnsi="Arial" w:cs="Arial"/>
                <w:b/>
                <w:color w:val="FFFFFF"/>
                <w:lang w:val="fr-FR"/>
              </w:rPr>
              <w:t>25 rue des Entrepôts, 75000 Paris</w:t>
            </w:r>
          </w:p>
          <w:p w14:paraId="66F5F0B1" w14:textId="77777777" w:rsidR="00930361" w:rsidRPr="00144BFF" w:rsidRDefault="00930361" w:rsidP="004A3005">
            <w:pPr>
              <w:rPr>
                <w:rFonts w:ascii="Arial" w:eastAsia="Arial" w:hAnsi="Arial" w:cs="Arial"/>
                <w:b/>
                <w:color w:val="FFFFFF"/>
                <w:lang w:val="fr-FR"/>
              </w:rPr>
            </w:pPr>
            <w:r w:rsidRPr="00144BFF">
              <w:rPr>
                <w:rFonts w:ascii="Arial" w:eastAsia="Arial" w:hAnsi="Arial" w:cs="Arial"/>
                <w:b/>
                <w:color w:val="FFFFFF"/>
                <w:lang w:val="fr-FR"/>
              </w:rPr>
              <w:t>06 34 56 78 90</w:t>
            </w:r>
          </w:p>
          <w:p w14:paraId="0E0E7038" w14:textId="355EB5FF" w:rsidR="00B224C0" w:rsidRPr="00144BFF" w:rsidRDefault="004A3005" w:rsidP="004A3005">
            <w:pPr>
              <w:rPr>
                <w:rFonts w:ascii="Arial" w:eastAsia="Arial" w:hAnsi="Arial" w:cs="Arial"/>
                <w:b/>
                <w:color w:val="FFFFFF"/>
                <w:lang w:val="fr-FR"/>
              </w:rPr>
            </w:pPr>
            <w:r w:rsidRPr="00144BFF">
              <w:rPr>
                <w:rFonts w:ascii="Arial" w:eastAsia="Arial" w:hAnsi="Arial" w:cs="Arial"/>
                <w:b/>
                <w:color w:val="FFFFFF"/>
                <w:lang w:val="fr-FR"/>
              </w:rPr>
              <w:t>www.linkedin.com/</w:t>
            </w:r>
            <w:r w:rsidR="00930361" w:rsidRPr="00144BFF">
              <w:rPr>
                <w:rFonts w:ascii="Arial" w:eastAsia="Arial" w:hAnsi="Arial" w:cs="Arial"/>
                <w:b/>
                <w:color w:val="FFFFFF"/>
                <w:lang w:val="fr-FR"/>
              </w:rPr>
              <w:t>julien</w:t>
            </w:r>
            <w:r w:rsidRPr="00144BFF">
              <w:rPr>
                <w:rFonts w:ascii="Arial" w:eastAsia="Arial" w:hAnsi="Arial" w:cs="Arial"/>
                <w:b/>
                <w:color w:val="FFFFFF"/>
                <w:lang w:val="fr-FR"/>
              </w:rPr>
              <w:t>dubois</w:t>
            </w:r>
          </w:p>
          <w:p w14:paraId="5AF3DA66" w14:textId="77777777" w:rsidR="004A3005" w:rsidRPr="00144BFF" w:rsidRDefault="004A3005" w:rsidP="004A3005">
            <w:pPr>
              <w:rPr>
                <w:rFonts w:ascii="Arial" w:eastAsia="Arial" w:hAnsi="Arial" w:cs="Arial"/>
                <w:b/>
                <w:color w:val="FFFFFF"/>
                <w:lang w:val="fr-FR"/>
              </w:rPr>
            </w:pPr>
          </w:p>
          <w:p w14:paraId="580E74E3" w14:textId="77777777" w:rsidR="004A3005" w:rsidRPr="00144BFF" w:rsidRDefault="004A3005" w:rsidP="004A3005">
            <w:pPr>
              <w:rPr>
                <w:rFonts w:ascii="Arial" w:eastAsia="Arial" w:hAnsi="Arial" w:cs="Arial"/>
                <w:b/>
                <w:color w:val="FFFFFF"/>
                <w:lang w:val="fr-FR"/>
              </w:rPr>
            </w:pPr>
          </w:p>
        </w:tc>
        <w:tc>
          <w:tcPr>
            <w:tcW w:w="270" w:type="dxa"/>
            <w:tcBorders>
              <w:left w:val="nil"/>
            </w:tcBorders>
            <w:shd w:val="clear" w:color="auto" w:fill="auto"/>
          </w:tcPr>
          <w:p w14:paraId="3DA70FA4" w14:textId="77777777" w:rsidR="00B224C0" w:rsidRPr="00144BFF" w:rsidRDefault="00B224C0">
            <w:pPr>
              <w:rPr>
                <w:rFonts w:ascii="Arial" w:eastAsia="Arial" w:hAnsi="Arial" w:cs="Arial"/>
                <w:color w:val="FFFFFF"/>
                <w:sz w:val="48"/>
                <w:szCs w:val="48"/>
                <w:lang w:val="fr-FR"/>
              </w:rPr>
            </w:pPr>
          </w:p>
        </w:tc>
      </w:tr>
      <w:tr w:rsidR="008A4DD5" w:rsidRPr="00E67772" w14:paraId="4CCEA44E" w14:textId="77777777" w:rsidTr="00151F0B">
        <w:tc>
          <w:tcPr>
            <w:tcW w:w="12300" w:type="dxa"/>
            <w:gridSpan w:val="4"/>
            <w:shd w:val="clear" w:color="auto" w:fill="auto"/>
          </w:tcPr>
          <w:p w14:paraId="75D092A7" w14:textId="77777777" w:rsidR="004A3005" w:rsidRDefault="004A3005" w:rsidP="00151F0B">
            <w:pPr>
              <w:ind w:left="1134" w:right="876"/>
              <w:rPr>
                <w:rFonts w:ascii="Arial" w:eastAsia="Arial" w:hAnsi="Arial" w:cs="Arial"/>
                <w:color w:val="595959"/>
                <w:sz w:val="22"/>
                <w:szCs w:val="22"/>
                <w:lang w:val="fr-FR"/>
              </w:rPr>
            </w:pPr>
          </w:p>
          <w:p w14:paraId="532A65AE" w14:textId="77777777" w:rsidR="004A3005" w:rsidRDefault="00BB00C6" w:rsidP="008A4DD5">
            <w:pPr>
              <w:spacing w:line="276" w:lineRule="auto"/>
              <w:ind w:left="1134" w:right="876"/>
              <w:rPr>
                <w:rFonts w:ascii="Arial" w:eastAsia="Arial" w:hAnsi="Arial" w:cs="Arial"/>
                <w:color w:val="595959"/>
                <w:sz w:val="22"/>
                <w:szCs w:val="22"/>
                <w:lang w:val="fr-FR"/>
              </w:rPr>
            </w:pPr>
            <w:r>
              <w:rPr>
                <w:rFonts w:ascii="Arial" w:eastAsia="Arial" w:hAnsi="Arial" w:cs="Arial"/>
                <w:color w:val="595959"/>
                <w:sz w:val="22"/>
                <w:szCs w:val="22"/>
                <w:lang w:val="fr-FR"/>
              </w:rPr>
              <w:t>Préparateur de commandes expérimenté et rigoureux, j’ai travaillé dans des environnements logistiques exigeants. Je suis capable d’exécuter mes tâches de manière efficace et rapide tout en respectant les normes de sécurité et de qualité.</w:t>
            </w:r>
          </w:p>
          <w:p w14:paraId="04305236" w14:textId="0B31A741" w:rsidR="00BB00C6" w:rsidRDefault="00BB00C6" w:rsidP="00151F0B">
            <w:pPr>
              <w:ind w:left="1134" w:right="876"/>
              <w:rPr>
                <w:rFonts w:ascii="Arial" w:eastAsia="Arial" w:hAnsi="Arial" w:cs="Arial"/>
                <w:color w:val="595959"/>
                <w:sz w:val="22"/>
                <w:szCs w:val="22"/>
                <w:lang w:val="fr-FR"/>
              </w:rPr>
            </w:pPr>
          </w:p>
        </w:tc>
      </w:tr>
      <w:tr w:rsidR="008A4DD5" w14:paraId="0580AA3C" w14:textId="77777777" w:rsidTr="00151F0B">
        <w:trPr>
          <w:trHeight w:val="480"/>
        </w:trPr>
        <w:tc>
          <w:tcPr>
            <w:tcW w:w="615" w:type="dxa"/>
            <w:shd w:val="clear" w:color="auto" w:fill="auto"/>
          </w:tcPr>
          <w:p w14:paraId="2E821124" w14:textId="77777777" w:rsidR="00D96AE9" w:rsidRDefault="00D96AE9" w:rsidP="00151F0B">
            <w:pPr>
              <w:widowControl w:val="0"/>
              <w:pBdr>
                <w:top w:val="nil"/>
                <w:left w:val="nil"/>
                <w:bottom w:val="nil"/>
                <w:right w:val="nil"/>
                <w:between w:val="nil"/>
              </w:pBdr>
              <w:spacing w:before="120" w:after="120"/>
              <w:ind w:left="662"/>
              <w:rPr>
                <w:rFonts w:ascii="Arial" w:eastAsia="Arial" w:hAnsi="Arial" w:cs="Arial"/>
                <w:b/>
                <w:color w:val="595959"/>
                <w:sz w:val="28"/>
                <w:szCs w:val="28"/>
                <w:lang w:val="fr-FR"/>
              </w:rPr>
            </w:pPr>
          </w:p>
        </w:tc>
        <w:tc>
          <w:tcPr>
            <w:tcW w:w="4665" w:type="dxa"/>
            <w:tcBorders>
              <w:bottom w:val="nil"/>
            </w:tcBorders>
            <w:shd w:val="clear" w:color="auto" w:fill="auto"/>
          </w:tcPr>
          <w:p w14:paraId="4ED84C86" w14:textId="77777777" w:rsidR="00D96AE9" w:rsidRDefault="00D96AE9" w:rsidP="00151F0B">
            <w:pPr>
              <w:widowControl w:val="0"/>
              <w:spacing w:after="120"/>
              <w:rPr>
                <w:rFonts w:ascii="Arial" w:eastAsia="Arial" w:hAnsi="Arial" w:cs="Arial"/>
                <w:b/>
                <w:color w:val="595959"/>
                <w:sz w:val="30"/>
                <w:szCs w:val="30"/>
                <w:lang w:val="fr-FR"/>
              </w:rPr>
            </w:pPr>
            <w:r>
              <w:rPr>
                <w:rFonts w:ascii="Arial" w:eastAsia="Arial" w:hAnsi="Arial" w:cs="Arial"/>
                <w:b/>
                <w:color w:val="595959"/>
                <w:sz w:val="30"/>
                <w:szCs w:val="30"/>
                <w:lang w:val="fr-FR"/>
              </w:rPr>
              <w:t>Expérience professionnelle</w:t>
            </w:r>
          </w:p>
          <w:p w14:paraId="5AFC7E3B" w14:textId="77777777" w:rsidR="00D96AE9" w:rsidRDefault="00000000" w:rsidP="00151F0B">
            <w:pPr>
              <w:widowControl w:val="0"/>
              <w:ind w:left="426" w:right="348"/>
              <w:rPr>
                <w:color w:val="595959"/>
                <w:lang w:val="fr-FR"/>
              </w:rPr>
            </w:pPr>
            <w:r>
              <w:rPr>
                <w:color w:val="595959"/>
                <w:lang w:val="fr-FR"/>
              </w:rPr>
              <w:pict w14:anchorId="63C2529F">
                <v:rect id="_x0000_i1026" style="width:253.45pt;height:1pt" o:hrpct="981" o:hralign="center" o:hrstd="t" o:hr="t" fillcolor="#a0a0a0" stroked="f"/>
              </w:pict>
            </w:r>
          </w:p>
        </w:tc>
        <w:tc>
          <w:tcPr>
            <w:tcW w:w="7020" w:type="dxa"/>
            <w:gridSpan w:val="2"/>
            <w:tcBorders>
              <w:bottom w:val="nil"/>
            </w:tcBorders>
            <w:shd w:val="clear" w:color="auto" w:fill="auto"/>
          </w:tcPr>
          <w:p w14:paraId="23837733" w14:textId="77777777" w:rsidR="00D96AE9" w:rsidRDefault="00D96AE9" w:rsidP="00151F0B">
            <w:pPr>
              <w:widowControl w:val="0"/>
              <w:pBdr>
                <w:top w:val="nil"/>
                <w:left w:val="nil"/>
                <w:bottom w:val="nil"/>
                <w:right w:val="nil"/>
                <w:between w:val="nil"/>
              </w:pBdr>
              <w:spacing w:before="113" w:after="120"/>
              <w:ind w:left="454"/>
              <w:rPr>
                <w:rFonts w:ascii="Arial" w:eastAsia="Arial" w:hAnsi="Arial" w:cs="Arial"/>
                <w:color w:val="595959"/>
                <w:sz w:val="24"/>
                <w:szCs w:val="24"/>
                <w:lang w:val="fr-FR"/>
              </w:rPr>
            </w:pPr>
          </w:p>
        </w:tc>
      </w:tr>
      <w:tr w:rsidR="008A4DD5" w:rsidRPr="00E67772" w14:paraId="187DCC67" w14:textId="77777777" w:rsidTr="00151F0B">
        <w:tc>
          <w:tcPr>
            <w:tcW w:w="12300" w:type="dxa"/>
            <w:gridSpan w:val="4"/>
            <w:shd w:val="clear" w:color="auto" w:fill="auto"/>
          </w:tcPr>
          <w:p w14:paraId="340F76F2" w14:textId="77777777" w:rsidR="00D96AE9" w:rsidRDefault="00D96AE9" w:rsidP="00151F0B">
            <w:pPr>
              <w:ind w:left="1134" w:right="567"/>
              <w:rPr>
                <w:rFonts w:ascii="Arial" w:eastAsia="Arial" w:hAnsi="Arial" w:cs="Arial"/>
                <w:color w:val="595959"/>
                <w:sz w:val="22"/>
                <w:szCs w:val="22"/>
                <w:lang w:val="fr-FR"/>
              </w:rPr>
            </w:pPr>
          </w:p>
          <w:p w14:paraId="1B8CE1A9" w14:textId="77777777" w:rsidR="00BB00C6" w:rsidRDefault="00BB00C6" w:rsidP="008A4DD5">
            <w:pPr>
              <w:spacing w:line="276" w:lineRule="auto"/>
              <w:ind w:left="1396" w:hanging="283"/>
              <w:rPr>
                <w:color w:val="595959"/>
                <w:sz w:val="24"/>
                <w:szCs w:val="24"/>
                <w:lang w:val="fr-FR" w:eastAsia="pl-PL"/>
              </w:rPr>
            </w:pPr>
            <w:r>
              <w:rPr>
                <w:rFonts w:ascii="Arial" w:hAnsi="Arial" w:cs="Arial"/>
                <w:color w:val="595959"/>
                <w:sz w:val="22"/>
                <w:szCs w:val="22"/>
                <w:lang w:val="fr-FR" w:eastAsia="pl-PL"/>
              </w:rPr>
              <w:t>2021 - Aujourd'hui</w:t>
            </w:r>
          </w:p>
          <w:p w14:paraId="06B9E0F2" w14:textId="77777777" w:rsidR="00BB00C6" w:rsidRDefault="00BB00C6" w:rsidP="008A4DD5">
            <w:pPr>
              <w:spacing w:line="276" w:lineRule="auto"/>
              <w:ind w:left="1396" w:hanging="283"/>
              <w:rPr>
                <w:color w:val="595959"/>
                <w:sz w:val="24"/>
                <w:szCs w:val="24"/>
                <w:lang w:val="fr-FR" w:eastAsia="pl-PL"/>
              </w:rPr>
            </w:pPr>
            <w:r>
              <w:rPr>
                <w:rFonts w:ascii="Arial" w:hAnsi="Arial" w:cs="Arial"/>
                <w:b/>
                <w:bCs/>
                <w:color w:val="595959"/>
                <w:sz w:val="22"/>
                <w:szCs w:val="22"/>
                <w:lang w:val="fr-FR" w:eastAsia="pl-PL"/>
              </w:rPr>
              <w:t>Préparateur de commandes</w:t>
            </w:r>
          </w:p>
          <w:p w14:paraId="1633D65C" w14:textId="0A9C1F0E" w:rsidR="00144BFF" w:rsidRPr="004F3A2A" w:rsidRDefault="00BB00C6" w:rsidP="004F3A2A">
            <w:pPr>
              <w:spacing w:line="276" w:lineRule="auto"/>
              <w:ind w:left="1396" w:hanging="283"/>
              <w:rPr>
                <w:rFonts w:ascii="Arial" w:hAnsi="Arial" w:cs="Arial"/>
                <w:color w:val="595959"/>
                <w:sz w:val="22"/>
                <w:szCs w:val="22"/>
                <w:lang w:val="fr-FR" w:eastAsia="pl-PL"/>
              </w:rPr>
            </w:pPr>
            <w:r>
              <w:rPr>
                <w:rFonts w:ascii="Arial" w:hAnsi="Arial" w:cs="Arial"/>
                <w:b/>
                <w:bCs/>
                <w:color w:val="595959"/>
                <w:sz w:val="22"/>
                <w:szCs w:val="22"/>
                <w:lang w:val="fr-FR" w:eastAsia="pl-PL"/>
              </w:rPr>
              <w:t>Entreprise XYZ</w:t>
            </w:r>
            <w:r>
              <w:rPr>
                <w:rFonts w:ascii="Arial" w:hAnsi="Arial" w:cs="Arial"/>
                <w:color w:val="595959"/>
                <w:sz w:val="22"/>
                <w:szCs w:val="22"/>
                <w:lang w:val="fr-FR" w:eastAsia="pl-PL"/>
              </w:rPr>
              <w:t>, Paris</w:t>
            </w:r>
          </w:p>
          <w:p w14:paraId="6464778A" w14:textId="77777777" w:rsidR="00BB00C6" w:rsidRDefault="00BB00C6" w:rsidP="008A4DD5">
            <w:pPr>
              <w:numPr>
                <w:ilvl w:val="0"/>
                <w:numId w:val="3"/>
              </w:numPr>
              <w:spacing w:line="276" w:lineRule="auto"/>
              <w:ind w:left="1821"/>
              <w:textAlignment w:val="baseline"/>
              <w:rPr>
                <w:rFonts w:ascii="Arial" w:hAnsi="Arial" w:cs="Arial"/>
                <w:color w:val="595959"/>
                <w:sz w:val="22"/>
                <w:szCs w:val="22"/>
                <w:lang w:val="fr-FR" w:eastAsia="pl-PL"/>
              </w:rPr>
            </w:pPr>
            <w:r>
              <w:rPr>
                <w:rFonts w:ascii="Arial" w:hAnsi="Arial" w:cs="Arial"/>
                <w:color w:val="595959"/>
                <w:sz w:val="22"/>
                <w:szCs w:val="22"/>
                <w:lang w:val="fr-FR" w:eastAsia="pl-PL"/>
              </w:rPr>
              <w:t>Recevoir les commandes et vérifier les quantités et la qualité des produits.</w:t>
            </w:r>
          </w:p>
          <w:p w14:paraId="7D4AD5A0" w14:textId="77777777" w:rsidR="00BB00C6" w:rsidRDefault="00BB00C6" w:rsidP="008A4DD5">
            <w:pPr>
              <w:numPr>
                <w:ilvl w:val="0"/>
                <w:numId w:val="3"/>
              </w:numPr>
              <w:spacing w:line="276" w:lineRule="auto"/>
              <w:ind w:left="1821"/>
              <w:textAlignment w:val="baseline"/>
              <w:rPr>
                <w:rFonts w:ascii="Arial" w:hAnsi="Arial" w:cs="Arial"/>
                <w:color w:val="595959"/>
                <w:sz w:val="22"/>
                <w:szCs w:val="22"/>
                <w:lang w:val="fr-FR" w:eastAsia="pl-PL"/>
              </w:rPr>
            </w:pPr>
            <w:r>
              <w:rPr>
                <w:rFonts w:ascii="Arial" w:hAnsi="Arial" w:cs="Arial"/>
                <w:color w:val="595959"/>
                <w:sz w:val="22"/>
                <w:szCs w:val="22"/>
                <w:lang w:val="fr-FR" w:eastAsia="pl-PL"/>
              </w:rPr>
              <w:t>Préparer les commandes en utilisant des chariots élévateurs et des transpalettes.</w:t>
            </w:r>
          </w:p>
          <w:p w14:paraId="3AF25BED" w14:textId="77777777" w:rsidR="00BB00C6" w:rsidRDefault="00BB00C6" w:rsidP="008A4DD5">
            <w:pPr>
              <w:numPr>
                <w:ilvl w:val="0"/>
                <w:numId w:val="3"/>
              </w:numPr>
              <w:spacing w:line="276" w:lineRule="auto"/>
              <w:ind w:left="1821"/>
              <w:textAlignment w:val="baseline"/>
              <w:rPr>
                <w:rFonts w:ascii="Arial" w:hAnsi="Arial" w:cs="Arial"/>
                <w:color w:val="595959"/>
                <w:sz w:val="22"/>
                <w:szCs w:val="22"/>
                <w:lang w:val="fr-FR" w:eastAsia="pl-PL"/>
              </w:rPr>
            </w:pPr>
            <w:r>
              <w:rPr>
                <w:rFonts w:ascii="Arial" w:hAnsi="Arial" w:cs="Arial"/>
                <w:color w:val="595959"/>
                <w:sz w:val="22"/>
                <w:szCs w:val="22"/>
                <w:lang w:val="fr-FR" w:eastAsia="pl-PL"/>
              </w:rPr>
              <w:t>Emballer et étiqueter les produits.</w:t>
            </w:r>
          </w:p>
          <w:p w14:paraId="7EBD7639" w14:textId="77777777" w:rsidR="00BB00C6" w:rsidRDefault="00BB00C6" w:rsidP="008A4DD5">
            <w:pPr>
              <w:numPr>
                <w:ilvl w:val="0"/>
                <w:numId w:val="3"/>
              </w:numPr>
              <w:spacing w:line="276" w:lineRule="auto"/>
              <w:ind w:left="1821"/>
              <w:textAlignment w:val="baseline"/>
              <w:rPr>
                <w:rFonts w:ascii="Arial" w:hAnsi="Arial" w:cs="Arial"/>
                <w:color w:val="595959"/>
                <w:sz w:val="22"/>
                <w:szCs w:val="22"/>
                <w:lang w:val="fr-FR" w:eastAsia="pl-PL"/>
              </w:rPr>
            </w:pPr>
            <w:r>
              <w:rPr>
                <w:rFonts w:ascii="Arial" w:hAnsi="Arial" w:cs="Arial"/>
                <w:color w:val="595959"/>
                <w:sz w:val="22"/>
                <w:szCs w:val="22"/>
                <w:lang w:val="fr-FR" w:eastAsia="pl-PL"/>
              </w:rPr>
              <w:t>Organiser l’espace de stockage et la rotation des produits.</w:t>
            </w:r>
          </w:p>
          <w:p w14:paraId="456D74D3" w14:textId="77777777" w:rsidR="00BB00C6" w:rsidRDefault="00BB00C6" w:rsidP="008A4DD5">
            <w:pPr>
              <w:spacing w:line="276" w:lineRule="auto"/>
              <w:ind w:left="1396"/>
              <w:rPr>
                <w:color w:val="595959"/>
                <w:sz w:val="24"/>
                <w:szCs w:val="24"/>
                <w:lang w:val="fr-FR" w:eastAsia="pl-PL"/>
              </w:rPr>
            </w:pPr>
          </w:p>
          <w:p w14:paraId="13278FE8" w14:textId="77777777" w:rsidR="00BB00C6" w:rsidRDefault="00BB00C6" w:rsidP="008A4DD5">
            <w:pPr>
              <w:spacing w:line="276" w:lineRule="auto"/>
              <w:ind w:left="1396" w:hanging="283"/>
              <w:rPr>
                <w:color w:val="595959"/>
                <w:sz w:val="24"/>
                <w:szCs w:val="24"/>
                <w:lang w:val="fr-FR" w:eastAsia="pl-PL"/>
              </w:rPr>
            </w:pPr>
            <w:r>
              <w:rPr>
                <w:rFonts w:ascii="Arial" w:hAnsi="Arial" w:cs="Arial"/>
                <w:color w:val="595959"/>
                <w:sz w:val="22"/>
                <w:szCs w:val="22"/>
                <w:lang w:val="fr-FR" w:eastAsia="pl-PL"/>
              </w:rPr>
              <w:t>2019 - 2021</w:t>
            </w:r>
          </w:p>
          <w:p w14:paraId="6FC8752B" w14:textId="77777777" w:rsidR="00BB00C6" w:rsidRDefault="00BB00C6" w:rsidP="008A4DD5">
            <w:pPr>
              <w:spacing w:line="276" w:lineRule="auto"/>
              <w:ind w:left="1396" w:hanging="283"/>
              <w:rPr>
                <w:color w:val="595959"/>
                <w:sz w:val="24"/>
                <w:szCs w:val="24"/>
                <w:lang w:val="fr-FR" w:eastAsia="pl-PL"/>
              </w:rPr>
            </w:pPr>
            <w:r>
              <w:rPr>
                <w:rFonts w:ascii="Arial" w:hAnsi="Arial" w:cs="Arial"/>
                <w:b/>
                <w:bCs/>
                <w:color w:val="595959"/>
                <w:sz w:val="22"/>
                <w:szCs w:val="22"/>
                <w:lang w:val="fr-FR" w:eastAsia="pl-PL"/>
              </w:rPr>
              <w:t>Préparateur de commandes</w:t>
            </w:r>
          </w:p>
          <w:p w14:paraId="42E118F5" w14:textId="14C3C6F0" w:rsidR="00144BFF" w:rsidRPr="004F3A2A" w:rsidRDefault="00BB00C6" w:rsidP="004F3A2A">
            <w:pPr>
              <w:spacing w:line="276" w:lineRule="auto"/>
              <w:ind w:left="1396" w:hanging="283"/>
              <w:rPr>
                <w:rFonts w:ascii="Arial" w:hAnsi="Arial" w:cs="Arial"/>
                <w:color w:val="595959"/>
                <w:sz w:val="22"/>
                <w:szCs w:val="22"/>
                <w:lang w:val="fr-FR" w:eastAsia="pl-PL"/>
              </w:rPr>
            </w:pPr>
            <w:r>
              <w:rPr>
                <w:rFonts w:ascii="Arial" w:hAnsi="Arial" w:cs="Arial"/>
                <w:color w:val="595959"/>
                <w:sz w:val="22"/>
                <w:szCs w:val="22"/>
                <w:lang w:val="fr-FR" w:eastAsia="pl-PL"/>
              </w:rPr>
              <w:t>Sociéte ABC, Paris</w:t>
            </w:r>
          </w:p>
          <w:p w14:paraId="61FB1812" w14:textId="77777777" w:rsidR="00BB00C6" w:rsidRDefault="00BB00C6" w:rsidP="008A4DD5">
            <w:pPr>
              <w:numPr>
                <w:ilvl w:val="0"/>
                <w:numId w:val="4"/>
              </w:numPr>
              <w:spacing w:line="276" w:lineRule="auto"/>
              <w:ind w:left="1821"/>
              <w:textAlignment w:val="baseline"/>
              <w:rPr>
                <w:rFonts w:ascii="Arial" w:hAnsi="Arial" w:cs="Arial"/>
                <w:color w:val="595959"/>
                <w:sz w:val="22"/>
                <w:szCs w:val="22"/>
                <w:lang w:val="fr-FR" w:eastAsia="pl-PL"/>
              </w:rPr>
            </w:pPr>
            <w:r>
              <w:rPr>
                <w:rFonts w:ascii="Arial" w:hAnsi="Arial" w:cs="Arial"/>
                <w:color w:val="595959"/>
                <w:sz w:val="22"/>
                <w:szCs w:val="22"/>
                <w:lang w:val="fr-FR" w:eastAsia="pl-PL"/>
              </w:rPr>
              <w:t>Préparer les commandes avec commande vocale.</w:t>
            </w:r>
          </w:p>
          <w:p w14:paraId="78D74D84" w14:textId="77777777" w:rsidR="00BB00C6" w:rsidRDefault="00BB00C6" w:rsidP="008A4DD5">
            <w:pPr>
              <w:numPr>
                <w:ilvl w:val="0"/>
                <w:numId w:val="4"/>
              </w:numPr>
              <w:spacing w:line="276" w:lineRule="auto"/>
              <w:ind w:left="1821"/>
              <w:textAlignment w:val="baseline"/>
              <w:rPr>
                <w:rFonts w:ascii="Arial" w:hAnsi="Arial" w:cs="Arial"/>
                <w:color w:val="595959"/>
                <w:sz w:val="22"/>
                <w:szCs w:val="22"/>
                <w:lang w:val="fr-FR" w:eastAsia="pl-PL"/>
              </w:rPr>
            </w:pPr>
            <w:r>
              <w:rPr>
                <w:rFonts w:ascii="Arial" w:hAnsi="Arial" w:cs="Arial"/>
                <w:color w:val="595959"/>
                <w:sz w:val="22"/>
                <w:szCs w:val="22"/>
                <w:lang w:val="fr-FR" w:eastAsia="pl-PL"/>
              </w:rPr>
              <w:t>Gérer les niveaux de stocks et réaliser les inventaires.</w:t>
            </w:r>
          </w:p>
          <w:p w14:paraId="7D9B8B30" w14:textId="0DFC9FF8" w:rsidR="00B224C0" w:rsidRDefault="00BB00C6" w:rsidP="008A4DD5">
            <w:pPr>
              <w:numPr>
                <w:ilvl w:val="0"/>
                <w:numId w:val="4"/>
              </w:numPr>
              <w:spacing w:line="276" w:lineRule="auto"/>
              <w:ind w:left="1821"/>
              <w:textAlignment w:val="baseline"/>
              <w:rPr>
                <w:rFonts w:ascii="Arial" w:hAnsi="Arial" w:cs="Arial"/>
                <w:color w:val="595959"/>
                <w:sz w:val="22"/>
                <w:szCs w:val="22"/>
                <w:lang w:val="fr-FR" w:eastAsia="pl-PL"/>
              </w:rPr>
            </w:pPr>
            <w:r>
              <w:rPr>
                <w:rFonts w:ascii="Arial" w:hAnsi="Arial" w:cs="Arial"/>
                <w:color w:val="595959"/>
                <w:sz w:val="22"/>
                <w:szCs w:val="22"/>
                <w:lang w:val="fr-FR" w:eastAsia="pl-PL"/>
              </w:rPr>
              <w:t>Conditionner et étiqueter les produits.</w:t>
            </w:r>
          </w:p>
          <w:p w14:paraId="5337A33A" w14:textId="77777777" w:rsidR="004A3005" w:rsidRDefault="004A3005" w:rsidP="00151F0B">
            <w:pPr>
              <w:ind w:right="567"/>
              <w:rPr>
                <w:rFonts w:ascii="Arial" w:eastAsia="Arial" w:hAnsi="Arial" w:cs="Arial"/>
                <w:color w:val="595959"/>
                <w:sz w:val="24"/>
                <w:szCs w:val="24"/>
                <w:lang w:val="fr-FR"/>
              </w:rPr>
            </w:pPr>
          </w:p>
        </w:tc>
      </w:tr>
      <w:tr w:rsidR="008A4DD5" w14:paraId="770E5D9F" w14:textId="77777777" w:rsidTr="00151F0B">
        <w:tc>
          <w:tcPr>
            <w:tcW w:w="615" w:type="dxa"/>
            <w:shd w:val="clear" w:color="auto" w:fill="auto"/>
          </w:tcPr>
          <w:p w14:paraId="2D174736" w14:textId="77777777" w:rsidR="00B224C0" w:rsidRDefault="00B224C0" w:rsidP="00151F0B">
            <w:pPr>
              <w:widowControl w:val="0"/>
              <w:pBdr>
                <w:top w:val="nil"/>
                <w:left w:val="nil"/>
                <w:bottom w:val="nil"/>
                <w:right w:val="nil"/>
                <w:between w:val="nil"/>
              </w:pBdr>
              <w:spacing w:after="120"/>
              <w:rPr>
                <w:rFonts w:ascii="Arial" w:eastAsia="Arial" w:hAnsi="Arial" w:cs="Arial"/>
                <w:color w:val="595959"/>
                <w:sz w:val="24"/>
                <w:szCs w:val="24"/>
                <w:lang w:val="fr-FR"/>
              </w:rPr>
            </w:pPr>
          </w:p>
        </w:tc>
        <w:tc>
          <w:tcPr>
            <w:tcW w:w="4665" w:type="dxa"/>
            <w:tcBorders>
              <w:bottom w:val="nil"/>
            </w:tcBorders>
            <w:shd w:val="clear" w:color="auto" w:fill="auto"/>
          </w:tcPr>
          <w:p w14:paraId="7113BA81" w14:textId="77777777" w:rsidR="00D96AE9" w:rsidRDefault="00D96AE9" w:rsidP="00151F0B">
            <w:pPr>
              <w:widowControl w:val="0"/>
              <w:spacing w:after="120"/>
              <w:rPr>
                <w:rFonts w:ascii="Arial" w:eastAsia="Arial" w:hAnsi="Arial" w:cs="Arial"/>
                <w:b/>
                <w:color w:val="595959"/>
                <w:sz w:val="30"/>
                <w:szCs w:val="30"/>
                <w:lang w:val="fr-FR"/>
              </w:rPr>
            </w:pPr>
            <w:r>
              <w:rPr>
                <w:rFonts w:ascii="Arial" w:eastAsia="Arial" w:hAnsi="Arial" w:cs="Arial"/>
                <w:b/>
                <w:color w:val="595959"/>
                <w:sz w:val="30"/>
                <w:szCs w:val="30"/>
                <w:lang w:val="fr-FR"/>
              </w:rPr>
              <w:t>Compétences</w:t>
            </w:r>
          </w:p>
          <w:p w14:paraId="1CE6E98A" w14:textId="77777777" w:rsidR="00D96AE9" w:rsidRDefault="00000000" w:rsidP="00151F0B">
            <w:pPr>
              <w:widowControl w:val="0"/>
              <w:ind w:left="426" w:right="348"/>
              <w:rPr>
                <w:color w:val="595959"/>
                <w:lang w:val="fr-FR"/>
              </w:rPr>
            </w:pPr>
            <w:r>
              <w:rPr>
                <w:color w:val="595959"/>
                <w:lang w:val="fr-FR"/>
              </w:rPr>
              <w:pict w14:anchorId="30E87AE6">
                <v:rect id="_x0000_i1027" style="width:253.45pt;height:1pt" o:hrpct="981" o:hralign="center" o:hrstd="t" o:hr="t" fillcolor="#a0a0a0" stroked="f"/>
              </w:pict>
            </w:r>
          </w:p>
          <w:p w14:paraId="619A2494" w14:textId="77777777" w:rsidR="00B224C0" w:rsidRDefault="00B224C0" w:rsidP="00151F0B">
            <w:pPr>
              <w:ind w:left="1134" w:right="567"/>
              <w:rPr>
                <w:rFonts w:ascii="Arial" w:eastAsia="Arial" w:hAnsi="Arial" w:cs="Arial"/>
                <w:color w:val="595959"/>
                <w:sz w:val="22"/>
                <w:szCs w:val="22"/>
                <w:lang w:val="fr-FR"/>
              </w:rPr>
            </w:pPr>
          </w:p>
        </w:tc>
        <w:tc>
          <w:tcPr>
            <w:tcW w:w="7020" w:type="dxa"/>
            <w:gridSpan w:val="2"/>
            <w:tcBorders>
              <w:bottom w:val="nil"/>
            </w:tcBorders>
            <w:shd w:val="clear" w:color="auto" w:fill="auto"/>
          </w:tcPr>
          <w:p w14:paraId="717A2C9C" w14:textId="77777777" w:rsidR="00B224C0" w:rsidRDefault="00B224C0" w:rsidP="00151F0B">
            <w:pPr>
              <w:widowControl w:val="0"/>
              <w:pBdr>
                <w:top w:val="nil"/>
                <w:left w:val="nil"/>
                <w:bottom w:val="nil"/>
                <w:right w:val="nil"/>
                <w:between w:val="nil"/>
              </w:pBdr>
              <w:rPr>
                <w:rFonts w:ascii="Arial" w:eastAsia="Arial" w:hAnsi="Arial" w:cs="Arial"/>
                <w:color w:val="595959"/>
                <w:sz w:val="24"/>
                <w:szCs w:val="24"/>
                <w:lang w:val="fr-FR"/>
              </w:rPr>
            </w:pPr>
          </w:p>
        </w:tc>
      </w:tr>
      <w:tr w:rsidR="008A4DD5" w:rsidRPr="00E67772" w14:paraId="157F8798" w14:textId="77777777" w:rsidTr="00151F0B">
        <w:trPr>
          <w:cantSplit/>
        </w:trPr>
        <w:tc>
          <w:tcPr>
            <w:tcW w:w="12300" w:type="dxa"/>
            <w:gridSpan w:val="4"/>
            <w:shd w:val="clear" w:color="auto" w:fill="auto"/>
          </w:tcPr>
          <w:p w14:paraId="37D58108" w14:textId="77777777" w:rsidR="005645E5" w:rsidRDefault="005645E5" w:rsidP="008A4DD5">
            <w:pPr>
              <w:spacing w:line="276" w:lineRule="auto"/>
              <w:ind w:left="1134" w:right="567"/>
              <w:rPr>
                <w:rFonts w:ascii="Arial" w:eastAsia="Arial" w:hAnsi="Arial" w:cs="Arial"/>
                <w:color w:val="595959"/>
                <w:sz w:val="22"/>
                <w:szCs w:val="22"/>
                <w:lang w:val="fr-FR"/>
              </w:rPr>
            </w:pPr>
            <w:r>
              <w:rPr>
                <w:rFonts w:ascii="Arial" w:eastAsia="Arial" w:hAnsi="Arial" w:cs="Arial"/>
                <w:color w:val="595959"/>
                <w:sz w:val="22"/>
                <w:szCs w:val="22"/>
                <w:lang w:val="fr-FR"/>
              </w:rPr>
              <w:t>Excellente capacité à travailler en équipe et sous pression.</w:t>
            </w:r>
          </w:p>
          <w:p w14:paraId="14C3E567" w14:textId="77777777" w:rsidR="005645E5" w:rsidRDefault="005645E5" w:rsidP="008A4DD5">
            <w:pPr>
              <w:spacing w:line="276" w:lineRule="auto"/>
              <w:ind w:left="1134" w:right="567"/>
              <w:rPr>
                <w:rFonts w:ascii="Arial" w:eastAsia="Arial" w:hAnsi="Arial" w:cs="Arial"/>
                <w:color w:val="595959"/>
                <w:sz w:val="22"/>
                <w:szCs w:val="22"/>
                <w:lang w:val="fr-FR"/>
              </w:rPr>
            </w:pPr>
            <w:r>
              <w:rPr>
                <w:rFonts w:ascii="Arial" w:eastAsia="Arial" w:hAnsi="Arial" w:cs="Arial"/>
                <w:color w:val="595959"/>
                <w:sz w:val="22"/>
                <w:szCs w:val="22"/>
                <w:lang w:val="fr-FR"/>
              </w:rPr>
              <w:t>Connaissance approfondie des procédures de préparation de commandes et des normes de sécurité.</w:t>
            </w:r>
          </w:p>
          <w:p w14:paraId="3A445D8F" w14:textId="77777777" w:rsidR="005645E5" w:rsidRDefault="005645E5" w:rsidP="008A4DD5">
            <w:pPr>
              <w:spacing w:line="276" w:lineRule="auto"/>
              <w:ind w:left="1134" w:right="567"/>
              <w:rPr>
                <w:rFonts w:ascii="Arial" w:eastAsia="Arial" w:hAnsi="Arial" w:cs="Arial"/>
                <w:color w:val="595959"/>
                <w:sz w:val="22"/>
                <w:szCs w:val="22"/>
                <w:lang w:val="fr-FR"/>
              </w:rPr>
            </w:pPr>
            <w:r>
              <w:rPr>
                <w:rFonts w:ascii="Arial" w:eastAsia="Arial" w:hAnsi="Arial" w:cs="Arial"/>
                <w:color w:val="595959"/>
                <w:sz w:val="22"/>
                <w:szCs w:val="22"/>
                <w:lang w:val="fr-FR"/>
              </w:rPr>
              <w:t>Maîtrise des outils informatiques de gestion des stocks.</w:t>
            </w:r>
          </w:p>
          <w:p w14:paraId="66413161" w14:textId="77777777" w:rsidR="00746150" w:rsidRDefault="005645E5" w:rsidP="008A4DD5">
            <w:pPr>
              <w:spacing w:line="276" w:lineRule="auto"/>
              <w:ind w:left="1134" w:right="567"/>
              <w:rPr>
                <w:rFonts w:ascii="Arial" w:eastAsia="Arial" w:hAnsi="Arial" w:cs="Arial"/>
                <w:color w:val="595959"/>
                <w:sz w:val="22"/>
                <w:szCs w:val="22"/>
                <w:lang w:val="fr-FR"/>
              </w:rPr>
            </w:pPr>
            <w:r>
              <w:rPr>
                <w:rFonts w:ascii="Arial" w:eastAsia="Arial" w:hAnsi="Arial" w:cs="Arial"/>
                <w:color w:val="595959"/>
                <w:sz w:val="22"/>
                <w:szCs w:val="22"/>
                <w:lang w:val="fr-FR"/>
              </w:rPr>
              <w:t>Bonne condition physique et capacité à travailler debout pendant de longues heures.</w:t>
            </w:r>
          </w:p>
          <w:p w14:paraId="59330624" w14:textId="6BC6192E" w:rsidR="005645E5" w:rsidRDefault="005645E5" w:rsidP="005645E5">
            <w:pPr>
              <w:ind w:left="1134" w:right="567"/>
              <w:rPr>
                <w:rFonts w:ascii="Arial" w:eastAsia="Arial" w:hAnsi="Arial" w:cs="Arial"/>
                <w:color w:val="595959"/>
                <w:sz w:val="22"/>
                <w:szCs w:val="22"/>
                <w:lang w:val="fr-FR"/>
              </w:rPr>
            </w:pPr>
          </w:p>
        </w:tc>
      </w:tr>
    </w:tbl>
    <w:p w14:paraId="58819700" w14:textId="05F66477" w:rsidR="00D96AE9" w:rsidRDefault="008A4DD5" w:rsidP="00D96AE9">
      <w:pPr>
        <w:widowControl w:val="0"/>
        <w:spacing w:after="120"/>
        <w:ind w:left="709" w:hanging="142"/>
        <w:rPr>
          <w:rFonts w:ascii="Arial" w:eastAsia="Arial" w:hAnsi="Arial" w:cs="Arial"/>
          <w:b/>
          <w:color w:val="595959"/>
          <w:sz w:val="30"/>
          <w:szCs w:val="30"/>
          <w:lang w:val="fr-FR"/>
        </w:rPr>
      </w:pPr>
      <w:r>
        <w:rPr>
          <w:rFonts w:ascii="Arial" w:eastAsia="Arial" w:hAnsi="Arial" w:cs="Arial"/>
          <w:b/>
          <w:color w:val="595959"/>
          <w:sz w:val="30"/>
          <w:szCs w:val="30"/>
          <w:lang w:val="fr-FR"/>
        </w:rPr>
        <w:t>Formation</w:t>
      </w:r>
    </w:p>
    <w:p w14:paraId="7E8AD175" w14:textId="77777777" w:rsidR="00D96AE9" w:rsidRDefault="00000000" w:rsidP="00D96AE9">
      <w:pPr>
        <w:widowControl w:val="0"/>
        <w:ind w:left="426" w:right="348"/>
        <w:rPr>
          <w:color w:val="595959"/>
          <w:lang w:val="fr-FR"/>
        </w:rPr>
      </w:pPr>
      <w:r>
        <w:rPr>
          <w:color w:val="595959"/>
          <w:lang w:val="fr-FR"/>
        </w:rPr>
        <w:pict w14:anchorId="61BF9AED">
          <v:rect id="_x0000_i1028" style="width:253.45pt;height:1pt" o:hrpct="981" o:hralign="center" o:hrstd="t" o:hr="t" fillcolor="#a0a0a0" stroked="f"/>
        </w:pict>
      </w:r>
    </w:p>
    <w:p w14:paraId="2E927C60" w14:textId="77777777" w:rsidR="00D96AE9" w:rsidRDefault="00D96AE9" w:rsidP="00D96AE9">
      <w:pPr>
        <w:ind w:left="1134" w:right="567"/>
        <w:rPr>
          <w:rFonts w:ascii="Arial" w:eastAsia="Arial" w:hAnsi="Arial" w:cs="Arial"/>
          <w:color w:val="595959"/>
          <w:sz w:val="22"/>
          <w:szCs w:val="22"/>
          <w:lang w:val="fr-FR"/>
        </w:rPr>
      </w:pPr>
    </w:p>
    <w:p w14:paraId="45E825E5" w14:textId="77777777" w:rsidR="008A4DD5" w:rsidRDefault="008A4DD5" w:rsidP="008A4DD5">
      <w:pPr>
        <w:pStyle w:val="NormalWeb"/>
        <w:spacing w:before="0" w:beforeAutospacing="0" w:after="0" w:afterAutospacing="0" w:line="276" w:lineRule="auto"/>
        <w:ind w:left="993"/>
        <w:rPr>
          <w:color w:val="595959"/>
          <w:lang w:val="fr-FR"/>
        </w:rPr>
      </w:pPr>
      <w:r>
        <w:rPr>
          <w:rFonts w:ascii="Arial" w:hAnsi="Arial" w:cs="Arial"/>
          <w:color w:val="595959"/>
          <w:sz w:val="22"/>
          <w:szCs w:val="22"/>
          <w:lang w:val="fr-FR"/>
        </w:rPr>
        <w:t>2013</w:t>
      </w:r>
    </w:p>
    <w:p w14:paraId="7602ADDC" w14:textId="77777777" w:rsidR="008A4DD5" w:rsidRDefault="008A4DD5" w:rsidP="008A4DD5">
      <w:pPr>
        <w:pStyle w:val="NormalWeb"/>
        <w:spacing w:before="0" w:beforeAutospacing="0" w:after="0" w:afterAutospacing="0" w:line="276" w:lineRule="auto"/>
        <w:ind w:left="993"/>
        <w:rPr>
          <w:color w:val="595959"/>
          <w:lang w:val="fr-FR"/>
        </w:rPr>
      </w:pPr>
      <w:r>
        <w:rPr>
          <w:rFonts w:ascii="Arial" w:hAnsi="Arial" w:cs="Arial"/>
          <w:color w:val="595959"/>
          <w:sz w:val="22"/>
          <w:szCs w:val="22"/>
          <w:lang w:val="fr-FR"/>
        </w:rPr>
        <w:t>Lycée des Transports, Paris </w:t>
      </w:r>
    </w:p>
    <w:p w14:paraId="5FD4D1CC" w14:textId="77777777" w:rsidR="008A4DD5" w:rsidRDefault="008A4DD5" w:rsidP="008A4DD5">
      <w:pPr>
        <w:pStyle w:val="NormalWeb"/>
        <w:spacing w:before="0" w:beforeAutospacing="0" w:after="0" w:afterAutospacing="0" w:line="276" w:lineRule="auto"/>
        <w:ind w:left="993"/>
        <w:rPr>
          <w:rFonts w:ascii="Arial" w:hAnsi="Arial" w:cs="Arial"/>
          <w:b/>
          <w:bCs/>
          <w:color w:val="595959"/>
          <w:sz w:val="22"/>
          <w:szCs w:val="22"/>
          <w:lang w:val="fr-FR"/>
        </w:rPr>
      </w:pPr>
      <w:r>
        <w:rPr>
          <w:rFonts w:ascii="Arial" w:hAnsi="Arial" w:cs="Arial"/>
          <w:b/>
          <w:bCs/>
          <w:color w:val="595959"/>
          <w:sz w:val="22"/>
          <w:szCs w:val="22"/>
          <w:lang w:val="fr-FR"/>
        </w:rPr>
        <w:t>CAP Logistique et Transport</w:t>
      </w:r>
    </w:p>
    <w:p w14:paraId="169C70B2" w14:textId="77777777" w:rsidR="004F3A2A" w:rsidRDefault="004F3A2A" w:rsidP="008A4DD5">
      <w:pPr>
        <w:pStyle w:val="NormalWeb"/>
        <w:spacing w:before="0" w:beforeAutospacing="0" w:after="0" w:afterAutospacing="0" w:line="276" w:lineRule="auto"/>
        <w:ind w:left="993"/>
        <w:rPr>
          <w:rFonts w:ascii="Arial" w:hAnsi="Arial" w:cs="Arial"/>
          <w:b/>
          <w:bCs/>
          <w:color w:val="595959"/>
          <w:sz w:val="22"/>
          <w:szCs w:val="22"/>
          <w:lang w:val="fr-FR"/>
        </w:rPr>
      </w:pPr>
    </w:p>
    <w:p w14:paraId="09B898B3" w14:textId="07F5FFAF" w:rsidR="004F3A2A" w:rsidRDefault="00E67772" w:rsidP="004F3A2A">
      <w:pPr>
        <w:widowControl w:val="0"/>
        <w:spacing w:after="120"/>
        <w:ind w:left="709" w:hanging="142"/>
        <w:rPr>
          <w:rFonts w:ascii="Arial" w:eastAsia="Arial" w:hAnsi="Arial" w:cs="Arial"/>
          <w:b/>
          <w:color w:val="595959"/>
          <w:sz w:val="30"/>
          <w:szCs w:val="30"/>
          <w:lang w:val="fr-FR"/>
        </w:rPr>
      </w:pPr>
      <w:r>
        <w:rPr>
          <w:rFonts w:ascii="Arial" w:eastAsia="Arial" w:hAnsi="Arial" w:cs="Arial"/>
          <w:b/>
          <w:color w:val="595959"/>
          <w:sz w:val="30"/>
          <w:szCs w:val="30"/>
          <w:lang w:val="fr-FR"/>
        </w:rPr>
        <w:t>Langues</w:t>
      </w:r>
    </w:p>
    <w:p w14:paraId="09C6B045" w14:textId="77777777" w:rsidR="004F3A2A" w:rsidRDefault="00000000" w:rsidP="004F3A2A">
      <w:pPr>
        <w:widowControl w:val="0"/>
        <w:ind w:left="426" w:right="348"/>
        <w:rPr>
          <w:color w:val="595959"/>
          <w:lang w:val="fr-FR"/>
        </w:rPr>
      </w:pPr>
      <w:r>
        <w:rPr>
          <w:color w:val="595959"/>
          <w:lang w:val="fr-FR"/>
        </w:rPr>
        <w:pict w14:anchorId="4D567AFA">
          <v:rect id="_x0000_i1029" style="width:253.45pt;height:1pt" o:hrpct="981" o:hralign="center" o:hrstd="t" o:hr="t" fillcolor="#a0a0a0" stroked="f"/>
        </w:pict>
      </w:r>
    </w:p>
    <w:p w14:paraId="2665051C" w14:textId="77777777" w:rsidR="004F3A2A" w:rsidRDefault="004F3A2A" w:rsidP="004F3A2A">
      <w:pPr>
        <w:ind w:left="1134" w:right="567"/>
        <w:rPr>
          <w:rFonts w:ascii="Arial" w:eastAsia="Arial" w:hAnsi="Arial" w:cs="Arial"/>
          <w:color w:val="595959"/>
          <w:sz w:val="22"/>
          <w:szCs w:val="22"/>
          <w:lang w:val="fr-FR"/>
        </w:rPr>
      </w:pPr>
    </w:p>
    <w:p w14:paraId="5D66D717" w14:textId="3F01024B" w:rsidR="004F3A2A" w:rsidRPr="004F3A2A" w:rsidRDefault="004F3A2A" w:rsidP="008A4DD5">
      <w:pPr>
        <w:pStyle w:val="NormalWeb"/>
        <w:spacing w:before="0" w:beforeAutospacing="0" w:after="0" w:afterAutospacing="0" w:line="276" w:lineRule="auto"/>
        <w:ind w:left="993"/>
        <w:rPr>
          <w:rFonts w:ascii="Arial" w:hAnsi="Arial" w:cs="Arial"/>
          <w:color w:val="595959"/>
          <w:sz w:val="22"/>
          <w:szCs w:val="22"/>
          <w:lang w:val="fr-FR"/>
        </w:rPr>
      </w:pPr>
      <w:proofErr w:type="gramStart"/>
      <w:r w:rsidRPr="004F3A2A">
        <w:rPr>
          <w:rFonts w:ascii="Arial" w:hAnsi="Arial" w:cs="Arial"/>
          <w:color w:val="595959"/>
          <w:sz w:val="22"/>
          <w:szCs w:val="22"/>
          <w:lang w:val="fr-FR"/>
        </w:rPr>
        <w:t>Anglais:</w:t>
      </w:r>
      <w:proofErr w:type="gramEnd"/>
      <w:r w:rsidRPr="004F3A2A">
        <w:rPr>
          <w:rFonts w:ascii="Arial" w:hAnsi="Arial" w:cs="Arial"/>
          <w:color w:val="595959"/>
          <w:sz w:val="22"/>
          <w:szCs w:val="22"/>
          <w:lang w:val="fr-FR"/>
        </w:rPr>
        <w:t xml:space="preserve"> intermédiaire</w:t>
      </w:r>
    </w:p>
    <w:p w14:paraId="6A4D1A4E" w14:textId="77777777" w:rsidR="00D96AE9" w:rsidRPr="00144BFF" w:rsidRDefault="00D96AE9" w:rsidP="00D96AE9">
      <w:pPr>
        <w:widowControl w:val="0"/>
        <w:ind w:left="567" w:firstLine="567"/>
        <w:rPr>
          <w:rFonts w:ascii="Arial" w:eastAsia="Arial" w:hAnsi="Arial" w:cs="Arial"/>
          <w:sz w:val="24"/>
          <w:szCs w:val="24"/>
          <w:lang w:val="fr-FR"/>
        </w:rPr>
      </w:pPr>
    </w:p>
    <w:sectPr w:rsidR="00D96AE9" w:rsidRPr="00144BFF" w:rsidSect="009C5848">
      <w:pgSz w:w="11906" w:h="16838"/>
      <w:pgMar w:top="0" w:right="0" w:bottom="0" w:left="0" w:header="720" w:footer="720" w:gutter="0"/>
      <w:pgNumType w:start="1"/>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6635"/>
    <w:multiLevelType w:val="multilevel"/>
    <w:tmpl w:val="89E0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32F80"/>
    <w:multiLevelType w:val="multilevel"/>
    <w:tmpl w:val="FCFE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31280"/>
    <w:multiLevelType w:val="hybridMultilevel"/>
    <w:tmpl w:val="EA020A0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4DAC146C"/>
    <w:multiLevelType w:val="hybridMultilevel"/>
    <w:tmpl w:val="33D00A7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16cid:durableId="1716807916">
    <w:abstractNumId w:val="2"/>
  </w:num>
  <w:num w:numId="2" w16cid:durableId="2116897306">
    <w:abstractNumId w:val="3"/>
  </w:num>
  <w:num w:numId="3" w16cid:durableId="130247486">
    <w:abstractNumId w:val="1"/>
  </w:num>
  <w:num w:numId="4" w16cid:durableId="298462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24C0"/>
    <w:rsid w:val="00144BFF"/>
    <w:rsid w:val="00151F0B"/>
    <w:rsid w:val="00152BBC"/>
    <w:rsid w:val="0021126E"/>
    <w:rsid w:val="0030261D"/>
    <w:rsid w:val="004A3005"/>
    <w:rsid w:val="004F3A2A"/>
    <w:rsid w:val="005645E5"/>
    <w:rsid w:val="0062467A"/>
    <w:rsid w:val="00746150"/>
    <w:rsid w:val="007E0266"/>
    <w:rsid w:val="007F6F1A"/>
    <w:rsid w:val="008203BC"/>
    <w:rsid w:val="0082168C"/>
    <w:rsid w:val="008A4DD5"/>
    <w:rsid w:val="00930361"/>
    <w:rsid w:val="009C5848"/>
    <w:rsid w:val="00A64A58"/>
    <w:rsid w:val="00A82C0E"/>
    <w:rsid w:val="00AA39AE"/>
    <w:rsid w:val="00B224C0"/>
    <w:rsid w:val="00BB00C6"/>
    <w:rsid w:val="00CC3017"/>
    <w:rsid w:val="00D96AE9"/>
    <w:rsid w:val="00E4353B"/>
    <w:rsid w:val="00E67772"/>
    <w:rsid w:val="00EE55E2"/>
    <w:rsid w:val="00F51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4676"/>
  <w15:docId w15:val="{CBE592AF-7DFA-4BEB-9723-5220E062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A2A"/>
    <w:rPr>
      <w:lang w:val="pl-P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uiPriority w:val="99"/>
    <w:unhideWhenUsed/>
    <w:rsid w:val="004A3005"/>
    <w:rPr>
      <w:color w:val="0000FF"/>
      <w:u w:val="single"/>
    </w:rPr>
  </w:style>
  <w:style w:type="character" w:styleId="UnresolvedMention">
    <w:name w:val="Unresolved Mention"/>
    <w:uiPriority w:val="99"/>
    <w:semiHidden/>
    <w:unhideWhenUsed/>
    <w:rsid w:val="004A3005"/>
    <w:rPr>
      <w:color w:val="605E5C"/>
      <w:shd w:val="clear" w:color="auto" w:fill="E1DFDD"/>
    </w:rPr>
  </w:style>
  <w:style w:type="paragraph" w:styleId="ListParagraph">
    <w:name w:val="List Paragraph"/>
    <w:basedOn w:val="Normal"/>
    <w:uiPriority w:val="34"/>
    <w:qFormat/>
    <w:rsid w:val="004A3005"/>
    <w:pPr>
      <w:ind w:left="720"/>
      <w:contextualSpacing/>
    </w:pPr>
  </w:style>
  <w:style w:type="paragraph" w:styleId="NormalWeb">
    <w:name w:val="Normal (Web)"/>
    <w:basedOn w:val="Normal"/>
    <w:uiPriority w:val="99"/>
    <w:semiHidden/>
    <w:unhideWhenUsed/>
    <w:rsid w:val="00BB00C6"/>
    <w:pPr>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709989">
      <w:bodyDiv w:val="1"/>
      <w:marLeft w:val="0"/>
      <w:marRight w:val="0"/>
      <w:marTop w:val="0"/>
      <w:marBottom w:val="0"/>
      <w:divBdr>
        <w:top w:val="none" w:sz="0" w:space="0" w:color="auto"/>
        <w:left w:val="none" w:sz="0" w:space="0" w:color="auto"/>
        <w:bottom w:val="none" w:sz="0" w:space="0" w:color="auto"/>
        <w:right w:val="none" w:sz="0" w:space="0" w:color="auto"/>
      </w:divBdr>
    </w:div>
    <w:div w:id="1537230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FCtGkNHtVMkuCwf92LKk6M+XJA==">AMUW2mW2VstuITqQwIFCgWoP5c76AI20pluEUQnace55r109ubgrz/3kYMP3qRkhxMraNvKuH3vn/YGS+h90uO6hPmCJaS3v0NvnjVFxu+YgYRZJZFCPtn0=</go:docsCustomData>
</go:gDocsCustomXmlDataStorage>
</file>

<file path=customXml/itemProps1.xml><?xml version="1.0" encoding="utf-8"?>
<ds:datastoreItem xmlns:ds="http://schemas.openxmlformats.org/officeDocument/2006/customXml" ds:itemID="{5B26D113-73C8-4286-936A-8CDA2A43D8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202</Words>
  <Characters>1152</Characters>
  <Application>Microsoft Office Word</Application>
  <DocSecurity>0</DocSecurity>
  <Lines>9</Lines>
  <Paragraphs>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Żabska</dc:creator>
  <cp:keywords/>
  <cp:lastModifiedBy>Olga Żabska</cp:lastModifiedBy>
  <cp:revision>6</cp:revision>
  <cp:lastPrinted>2024-04-18T12:37:00Z</cp:lastPrinted>
  <dcterms:created xsi:type="dcterms:W3CDTF">2024-05-20T10:05:00Z</dcterms:created>
  <dcterms:modified xsi:type="dcterms:W3CDTF">2024-05-20T11:29:00Z</dcterms:modified>
</cp:coreProperties>
</file>